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99"/>
        <w:gridCol w:w="751"/>
        <w:gridCol w:w="1418"/>
        <w:gridCol w:w="992"/>
        <w:gridCol w:w="1276"/>
        <w:gridCol w:w="708"/>
        <w:gridCol w:w="2830"/>
      </w:tblGrid>
      <w:tr w:rsidR="00385F7C" w:rsidRPr="000A17A1" w:rsidTr="00F24CF2">
        <w:trPr>
          <w:trHeight w:val="411"/>
          <w:jc w:val="center"/>
        </w:trPr>
        <w:tc>
          <w:tcPr>
            <w:tcW w:w="1899" w:type="dxa"/>
            <w:shd w:val="clear" w:color="auto" w:fill="F2F2F2"/>
            <w:vAlign w:val="center"/>
          </w:tcPr>
          <w:p w:rsidR="00385F7C" w:rsidRPr="000A17A1" w:rsidRDefault="00385F7C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b/>
                <w:szCs w:val="24"/>
              </w:rPr>
              <w:t>輔導措施名稱</w:t>
            </w:r>
          </w:p>
        </w:tc>
        <w:tc>
          <w:tcPr>
            <w:tcW w:w="7975" w:type="dxa"/>
            <w:gridSpan w:val="6"/>
            <w:vAlign w:val="center"/>
          </w:tcPr>
          <w:p w:rsidR="00385F7C" w:rsidRPr="000A17A1" w:rsidRDefault="00385F7C" w:rsidP="00F24CF2">
            <w:pPr>
              <w:spacing w:line="320" w:lineRule="exact"/>
              <w:jc w:val="both"/>
              <w:outlineLvl w:val="2"/>
              <w:rPr>
                <w:rFonts w:ascii="微軟正黑體" w:eastAsia="微軟正黑體" w:hAnsi="微軟正黑體"/>
                <w:b/>
                <w:szCs w:val="24"/>
              </w:rPr>
            </w:pPr>
            <w:bookmarkStart w:id="0" w:name="_Toc450051683"/>
            <w:r w:rsidRPr="000A17A1">
              <w:rPr>
                <w:rFonts w:ascii="微軟正黑體" w:eastAsia="微軟正黑體" w:hAnsi="微軟正黑體" w:hint="eastAsia"/>
                <w:b/>
                <w:szCs w:val="24"/>
              </w:rPr>
              <w:t>提供海外商務中心場地</w:t>
            </w:r>
            <w:bookmarkEnd w:id="0"/>
          </w:p>
        </w:tc>
      </w:tr>
      <w:tr w:rsidR="00385F7C" w:rsidRPr="000A17A1" w:rsidTr="00F24CF2">
        <w:trPr>
          <w:trHeight w:val="558"/>
          <w:jc w:val="center"/>
        </w:trPr>
        <w:tc>
          <w:tcPr>
            <w:tcW w:w="1899" w:type="dxa"/>
            <w:shd w:val="clear" w:color="auto" w:fill="F2F2F2"/>
            <w:vAlign w:val="center"/>
          </w:tcPr>
          <w:p w:rsidR="00385F7C" w:rsidRPr="000A17A1" w:rsidRDefault="00385F7C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b/>
                <w:szCs w:val="24"/>
              </w:rPr>
              <w:t>輔導措施簡介</w:t>
            </w:r>
          </w:p>
        </w:tc>
        <w:tc>
          <w:tcPr>
            <w:tcW w:w="7975" w:type="dxa"/>
            <w:gridSpan w:val="6"/>
            <w:vAlign w:val="center"/>
          </w:tcPr>
          <w:p w:rsidR="00385F7C" w:rsidRPr="000A17A1" w:rsidRDefault="00385F7C" w:rsidP="00F24CF2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提供中堅企業使用外貿協會</w:t>
            </w:r>
            <w:r w:rsidRPr="000A17A1">
              <w:rPr>
                <w:rFonts w:ascii="微軟正黑體" w:eastAsia="微軟正黑體" w:hAnsi="微軟正黑體"/>
                <w:szCs w:val="24"/>
              </w:rPr>
              <w:t>15</w:t>
            </w:r>
            <w:r w:rsidRPr="000A17A1">
              <w:rPr>
                <w:rFonts w:ascii="微軟正黑體" w:eastAsia="微軟正黑體" w:hAnsi="微軟正黑體" w:hint="eastAsia"/>
                <w:szCs w:val="24"/>
              </w:rPr>
              <w:t>個海外商務中心辦公場地及設備。</w:t>
            </w:r>
          </w:p>
        </w:tc>
      </w:tr>
      <w:tr w:rsidR="00385F7C" w:rsidRPr="000A17A1" w:rsidTr="00F24CF2">
        <w:trPr>
          <w:trHeight w:val="2575"/>
          <w:jc w:val="center"/>
        </w:trPr>
        <w:tc>
          <w:tcPr>
            <w:tcW w:w="1899" w:type="dxa"/>
            <w:shd w:val="clear" w:color="auto" w:fill="F2F2F2"/>
            <w:vAlign w:val="center"/>
          </w:tcPr>
          <w:p w:rsidR="00385F7C" w:rsidRPr="000A17A1" w:rsidRDefault="00385F7C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b/>
                <w:szCs w:val="24"/>
              </w:rPr>
              <w:t>提供服務項目</w:t>
            </w:r>
          </w:p>
        </w:tc>
        <w:tc>
          <w:tcPr>
            <w:tcW w:w="7975" w:type="dxa"/>
            <w:gridSpan w:val="6"/>
          </w:tcPr>
          <w:p w:rsidR="00385F7C" w:rsidRPr="000A17A1" w:rsidRDefault="00385F7C" w:rsidP="00F24CF2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sym w:font="Wingdings 2" w:char="F0A2"/>
            </w:r>
            <w:r w:rsidRPr="000A17A1">
              <w:rPr>
                <w:rFonts w:ascii="微軟正黑體" w:eastAsia="微軟正黑體" w:hAnsi="微軟正黑體" w:hint="eastAsia"/>
                <w:szCs w:val="24"/>
              </w:rPr>
              <w:t>場地租借：</w:t>
            </w:r>
          </w:p>
          <w:p w:rsidR="00385F7C" w:rsidRPr="000A17A1" w:rsidRDefault="00385F7C" w:rsidP="00F24CF2">
            <w:pPr>
              <w:spacing w:line="320" w:lineRule="exact"/>
              <w:ind w:leftChars="82" w:left="437" w:hangingChars="100" w:hanging="24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●服務內容：免費提供中堅企業使用貿協17個海外商務中心辦公場地及設備，並以1個月為期限。17個海外商務中心：日本大阪、巴西聖保羅、緬甸仰光、印度孟買、印度加爾各答、</w:t>
            </w:r>
            <w:proofErr w:type="gramStart"/>
            <w:r w:rsidRPr="000A17A1">
              <w:rPr>
                <w:rFonts w:ascii="微軟正黑體" w:eastAsia="微軟正黑體" w:hAnsi="微軟正黑體" w:hint="eastAsia"/>
                <w:szCs w:val="24"/>
              </w:rPr>
              <w:t>印度清奈</w:t>
            </w:r>
            <w:proofErr w:type="gramEnd"/>
            <w:r w:rsidRPr="000A17A1">
              <w:rPr>
                <w:rFonts w:ascii="微軟正黑體" w:eastAsia="微軟正黑體" w:hAnsi="微軟正黑體" w:hint="eastAsia"/>
                <w:szCs w:val="24"/>
              </w:rPr>
              <w:t>、阿拉伯聯合大公國（杜拜）、科威特科威特市、土耳其伊斯坦堡、俄羅斯聖彼得堡、哈薩克阿拉木圖、埃及開羅、肯亞奈洛比、菲律賓馬尼拉、墨西哥墨西哥市、波蘭華沙、伊朗德黑蘭。</w:t>
            </w:r>
          </w:p>
          <w:p w:rsidR="00385F7C" w:rsidRPr="000A17A1" w:rsidRDefault="00385F7C" w:rsidP="00F24CF2">
            <w:pPr>
              <w:spacing w:line="320" w:lineRule="exact"/>
              <w:ind w:firstLineChars="82" w:firstLine="19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●租用期限：1個月。</w:t>
            </w:r>
          </w:p>
        </w:tc>
      </w:tr>
      <w:tr w:rsidR="00385F7C" w:rsidRPr="000A17A1" w:rsidTr="00F24CF2">
        <w:trPr>
          <w:trHeight w:val="665"/>
          <w:jc w:val="center"/>
        </w:trPr>
        <w:tc>
          <w:tcPr>
            <w:tcW w:w="1899" w:type="dxa"/>
            <w:shd w:val="clear" w:color="auto" w:fill="F2F2F2"/>
          </w:tcPr>
          <w:p w:rsidR="00385F7C" w:rsidRPr="000A17A1" w:rsidRDefault="00385F7C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b/>
                <w:szCs w:val="24"/>
              </w:rPr>
              <w:t>中堅企業</w:t>
            </w:r>
          </w:p>
          <w:p w:rsidR="00385F7C" w:rsidRPr="000A17A1" w:rsidRDefault="00385F7C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b/>
                <w:szCs w:val="24"/>
              </w:rPr>
              <w:t>優惠方式</w:t>
            </w:r>
          </w:p>
        </w:tc>
        <w:tc>
          <w:tcPr>
            <w:tcW w:w="7975" w:type="dxa"/>
            <w:gridSpan w:val="6"/>
            <w:vAlign w:val="center"/>
          </w:tcPr>
          <w:p w:rsidR="00385F7C" w:rsidRPr="000A17A1" w:rsidRDefault="00385F7C" w:rsidP="00F24CF2">
            <w:pPr>
              <w:spacing w:line="320" w:lineRule="exact"/>
              <w:ind w:left="1440" w:hangingChars="600" w:hanging="144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sym w:font="Wingdings 2" w:char="F0A2"/>
            </w:r>
            <w:r w:rsidRPr="000A17A1">
              <w:rPr>
                <w:rFonts w:ascii="微軟正黑體" w:eastAsia="微軟正黑體" w:hAnsi="微軟正黑體" w:hint="eastAsia"/>
                <w:szCs w:val="24"/>
              </w:rPr>
              <w:t>其他：免費提供中堅企業</w:t>
            </w:r>
            <w:r w:rsidRPr="000A17A1">
              <w:rPr>
                <w:rFonts w:ascii="微軟正黑體" w:eastAsia="微軟正黑體" w:hAnsi="微軟正黑體"/>
                <w:szCs w:val="24"/>
              </w:rPr>
              <w:t>1</w:t>
            </w:r>
            <w:r w:rsidRPr="000A17A1">
              <w:rPr>
                <w:rFonts w:ascii="微軟正黑體" w:eastAsia="微軟正黑體" w:hAnsi="微軟正黑體" w:hint="eastAsia"/>
                <w:szCs w:val="24"/>
              </w:rPr>
              <w:t>個月海外辦公空間及設備。</w:t>
            </w:r>
          </w:p>
        </w:tc>
      </w:tr>
      <w:tr w:rsidR="00385F7C" w:rsidRPr="000A17A1" w:rsidTr="00F24CF2">
        <w:trPr>
          <w:trHeight w:val="506"/>
          <w:jc w:val="center"/>
        </w:trPr>
        <w:tc>
          <w:tcPr>
            <w:tcW w:w="1899" w:type="dxa"/>
            <w:vMerge w:val="restart"/>
            <w:shd w:val="clear" w:color="auto" w:fill="F2F2F2"/>
            <w:vAlign w:val="center"/>
          </w:tcPr>
          <w:p w:rsidR="00385F7C" w:rsidRPr="000A17A1" w:rsidRDefault="00385F7C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b/>
                <w:szCs w:val="24"/>
              </w:rPr>
              <w:t>聯絡方式</w:t>
            </w:r>
          </w:p>
        </w:tc>
        <w:tc>
          <w:tcPr>
            <w:tcW w:w="751" w:type="dxa"/>
            <w:vAlign w:val="center"/>
          </w:tcPr>
          <w:p w:rsidR="00385F7C" w:rsidRPr="000A17A1" w:rsidRDefault="00385F7C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主辦</w:t>
            </w:r>
          </w:p>
          <w:p w:rsidR="00385F7C" w:rsidRPr="000A17A1" w:rsidRDefault="00385F7C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機關</w:t>
            </w:r>
          </w:p>
        </w:tc>
        <w:tc>
          <w:tcPr>
            <w:tcW w:w="1418" w:type="dxa"/>
            <w:vAlign w:val="center"/>
          </w:tcPr>
          <w:p w:rsidR="00385F7C" w:rsidRDefault="00385F7C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經濟部</w:t>
            </w:r>
          </w:p>
          <w:p w:rsidR="00385F7C" w:rsidRPr="000A17A1" w:rsidRDefault="00385F7C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國際貿易局</w:t>
            </w:r>
          </w:p>
        </w:tc>
        <w:tc>
          <w:tcPr>
            <w:tcW w:w="992" w:type="dxa"/>
            <w:vAlign w:val="center"/>
          </w:tcPr>
          <w:p w:rsidR="00385F7C" w:rsidRPr="000A17A1" w:rsidRDefault="00385F7C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承辦人</w:t>
            </w:r>
          </w:p>
        </w:tc>
        <w:tc>
          <w:tcPr>
            <w:tcW w:w="1276" w:type="dxa"/>
            <w:vAlign w:val="center"/>
          </w:tcPr>
          <w:p w:rsidR="00385F7C" w:rsidRPr="000A17A1" w:rsidRDefault="00385F7C" w:rsidP="00F24CF2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劉美惠</w:t>
            </w:r>
          </w:p>
        </w:tc>
        <w:tc>
          <w:tcPr>
            <w:tcW w:w="708" w:type="dxa"/>
            <w:vAlign w:val="center"/>
          </w:tcPr>
          <w:p w:rsidR="00385F7C" w:rsidRPr="000A17A1" w:rsidRDefault="00385F7C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2830" w:type="dxa"/>
            <w:vAlign w:val="center"/>
          </w:tcPr>
          <w:p w:rsidR="00385F7C" w:rsidRPr="000A17A1" w:rsidRDefault="00385F7C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</w:t>
            </w:r>
            <w:r>
              <w:rPr>
                <w:rFonts w:ascii="微軟正黑體" w:eastAsia="微軟正黑體" w:hAnsi="微軟正黑體"/>
                <w:szCs w:val="24"/>
              </w:rPr>
              <w:t>02</w:t>
            </w:r>
            <w:r>
              <w:rPr>
                <w:rFonts w:ascii="微軟正黑體" w:eastAsia="微軟正黑體" w:hAnsi="微軟正黑體" w:hint="eastAsia"/>
                <w:szCs w:val="24"/>
              </w:rPr>
              <w:t>)</w:t>
            </w:r>
            <w:r w:rsidRPr="000A17A1">
              <w:rPr>
                <w:rFonts w:ascii="微軟正黑體" w:eastAsia="微軟正黑體" w:hAnsi="微軟正黑體"/>
                <w:szCs w:val="24"/>
              </w:rPr>
              <w:t>2397</w:t>
            </w:r>
            <w:r>
              <w:rPr>
                <w:rFonts w:ascii="微軟正黑體" w:eastAsia="微軟正黑體" w:hAnsi="微軟正黑體" w:hint="eastAsia"/>
                <w:szCs w:val="24"/>
              </w:rPr>
              <w:t>-</w:t>
            </w:r>
            <w:r w:rsidRPr="000A17A1">
              <w:rPr>
                <w:rFonts w:ascii="微軟正黑體" w:eastAsia="微軟正黑體" w:hAnsi="微軟正黑體"/>
                <w:szCs w:val="24"/>
              </w:rPr>
              <w:t>7327</w:t>
            </w:r>
          </w:p>
        </w:tc>
      </w:tr>
      <w:tr w:rsidR="00385F7C" w:rsidRPr="000A17A1" w:rsidTr="00F24CF2">
        <w:trPr>
          <w:trHeight w:val="527"/>
          <w:jc w:val="center"/>
        </w:trPr>
        <w:tc>
          <w:tcPr>
            <w:tcW w:w="1899" w:type="dxa"/>
            <w:vMerge/>
            <w:shd w:val="clear" w:color="auto" w:fill="F2F2F2"/>
            <w:vAlign w:val="center"/>
          </w:tcPr>
          <w:p w:rsidR="00385F7C" w:rsidRPr="000A17A1" w:rsidRDefault="00385F7C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385F7C" w:rsidRPr="000A17A1" w:rsidRDefault="00385F7C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執行單位</w:t>
            </w:r>
          </w:p>
        </w:tc>
        <w:tc>
          <w:tcPr>
            <w:tcW w:w="1418" w:type="dxa"/>
            <w:vAlign w:val="center"/>
          </w:tcPr>
          <w:p w:rsidR="00385F7C" w:rsidRPr="000A17A1" w:rsidRDefault="00385F7C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中華民國對外貿易發展協會</w:t>
            </w:r>
          </w:p>
        </w:tc>
        <w:tc>
          <w:tcPr>
            <w:tcW w:w="992" w:type="dxa"/>
            <w:vAlign w:val="center"/>
          </w:tcPr>
          <w:p w:rsidR="00385F7C" w:rsidRPr="000A17A1" w:rsidRDefault="00385F7C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聯絡人</w:t>
            </w:r>
          </w:p>
        </w:tc>
        <w:tc>
          <w:tcPr>
            <w:tcW w:w="1276" w:type="dxa"/>
            <w:vAlign w:val="center"/>
          </w:tcPr>
          <w:p w:rsidR="00385F7C" w:rsidRPr="000A17A1" w:rsidRDefault="00385F7C" w:rsidP="00F24CF2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吳孟杰</w:t>
            </w:r>
          </w:p>
        </w:tc>
        <w:tc>
          <w:tcPr>
            <w:tcW w:w="708" w:type="dxa"/>
            <w:vAlign w:val="center"/>
          </w:tcPr>
          <w:p w:rsidR="00385F7C" w:rsidRPr="000A17A1" w:rsidRDefault="00385F7C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2830" w:type="dxa"/>
            <w:vAlign w:val="center"/>
          </w:tcPr>
          <w:p w:rsidR="00385F7C" w:rsidRPr="000A17A1" w:rsidRDefault="00385F7C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(02)</w:t>
            </w:r>
            <w:r w:rsidRPr="000A17A1">
              <w:rPr>
                <w:rFonts w:ascii="微軟正黑體" w:eastAsia="微軟正黑體" w:hAnsi="微軟正黑體" w:hint="eastAsia"/>
                <w:szCs w:val="24"/>
              </w:rPr>
              <w:t>2725</w:t>
            </w:r>
            <w:r>
              <w:rPr>
                <w:rFonts w:ascii="微軟正黑體" w:eastAsia="微軟正黑體" w:hAnsi="微軟正黑體" w:hint="eastAsia"/>
                <w:szCs w:val="24"/>
              </w:rPr>
              <w:t>-</w:t>
            </w:r>
            <w:r w:rsidRPr="000A17A1">
              <w:rPr>
                <w:rFonts w:ascii="微軟正黑體" w:eastAsia="微軟正黑體" w:hAnsi="微軟正黑體" w:hint="eastAsia"/>
                <w:szCs w:val="24"/>
              </w:rPr>
              <w:t>5200#1553</w:t>
            </w:r>
          </w:p>
        </w:tc>
      </w:tr>
      <w:tr w:rsidR="00385F7C" w:rsidRPr="000A17A1" w:rsidTr="00F24CF2">
        <w:trPr>
          <w:trHeight w:val="627"/>
          <w:jc w:val="center"/>
        </w:trPr>
        <w:tc>
          <w:tcPr>
            <w:tcW w:w="1899" w:type="dxa"/>
            <w:shd w:val="clear" w:color="auto" w:fill="F2F2F2"/>
            <w:vAlign w:val="center"/>
          </w:tcPr>
          <w:p w:rsidR="00385F7C" w:rsidRPr="000A17A1" w:rsidRDefault="00385F7C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b/>
                <w:szCs w:val="24"/>
              </w:rPr>
              <w:t>相關網站</w:t>
            </w:r>
          </w:p>
        </w:tc>
        <w:tc>
          <w:tcPr>
            <w:tcW w:w="7975" w:type="dxa"/>
            <w:gridSpan w:val="6"/>
            <w:vAlign w:val="center"/>
          </w:tcPr>
          <w:p w:rsidR="00385F7C" w:rsidRPr="000A17A1" w:rsidRDefault="00385F7C" w:rsidP="00F24CF2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無</w:t>
            </w:r>
          </w:p>
        </w:tc>
      </w:tr>
    </w:tbl>
    <w:p w:rsidR="00385F7C" w:rsidRPr="000A17A1" w:rsidRDefault="00385F7C" w:rsidP="00385F7C">
      <w:pPr>
        <w:spacing w:line="400" w:lineRule="exact"/>
        <w:jc w:val="center"/>
        <w:rPr>
          <w:rFonts w:ascii="微軟正黑體" w:eastAsia="微軟正黑體" w:hAnsi="微軟正黑體"/>
          <w:b/>
          <w:szCs w:val="24"/>
        </w:rPr>
      </w:pPr>
    </w:p>
    <w:p w:rsidR="00B94AF0" w:rsidRPr="003B56F6" w:rsidRDefault="00B94AF0">
      <w:bookmarkStart w:id="1" w:name="_GoBack"/>
      <w:bookmarkEnd w:id="1"/>
    </w:p>
    <w:sectPr w:rsidR="00B94AF0" w:rsidRPr="003B56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F5"/>
    <w:rsid w:val="000610F5"/>
    <w:rsid w:val="00075961"/>
    <w:rsid w:val="000A59F6"/>
    <w:rsid w:val="001158E2"/>
    <w:rsid w:val="00385F7C"/>
    <w:rsid w:val="003B56F6"/>
    <w:rsid w:val="00B94AF0"/>
    <w:rsid w:val="00E0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39614-2842-4298-ADA3-0D813EF9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961"/>
    <w:pPr>
      <w:ind w:leftChars="200" w:left="480"/>
    </w:pPr>
  </w:style>
  <w:style w:type="character" w:styleId="a4">
    <w:name w:val="Hyperlink"/>
    <w:basedOn w:val="a0"/>
    <w:uiPriority w:val="99"/>
    <w:unhideWhenUsed/>
    <w:rsid w:val="000A5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6</cp:revision>
  <dcterms:created xsi:type="dcterms:W3CDTF">2016-06-01T09:34:00Z</dcterms:created>
  <dcterms:modified xsi:type="dcterms:W3CDTF">2016-06-01T09:38:00Z</dcterms:modified>
</cp:coreProperties>
</file>